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89D5" w14:textId="77777777" w:rsidR="006033E0" w:rsidRPr="006033E0" w:rsidRDefault="00890C38" w:rsidP="00CC46EC">
      <w:pPr>
        <w:pStyle w:val="Default"/>
        <w:ind w:right="-284"/>
        <w:rPr>
          <w:sz w:val="22"/>
          <w:szCs w:val="22"/>
        </w:rPr>
      </w:pPr>
      <w:r w:rsidRPr="006033E0">
        <w:rPr>
          <w:b/>
          <w:bCs/>
          <w:sz w:val="22"/>
          <w:szCs w:val="22"/>
        </w:rPr>
        <w:t xml:space="preserve">Bitte um Einreichung mindestens 2 Wochen vor Veranstaltungsbeginn </w:t>
      </w:r>
    </w:p>
    <w:p w14:paraId="5C46759C" w14:textId="77777777" w:rsidR="00992EBF" w:rsidRPr="006033E0" w:rsidRDefault="00992EBF" w:rsidP="00CC46EC">
      <w:pPr>
        <w:spacing w:after="0" w:line="240" w:lineRule="auto"/>
        <w:ind w:right="-284"/>
        <w:rPr>
          <w:rFonts w:ascii="Arial" w:hAnsi="Arial" w:cs="Arial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1897"/>
        <w:gridCol w:w="796"/>
        <w:gridCol w:w="3124"/>
      </w:tblGrid>
      <w:tr w:rsidR="00EF450A" w14:paraId="36D19D3D" w14:textId="77777777" w:rsidTr="00CC46EC">
        <w:tc>
          <w:tcPr>
            <w:tcW w:w="2547" w:type="dxa"/>
          </w:tcPr>
          <w:p w14:paraId="161ADB95" w14:textId="77777777" w:rsidR="006033E0" w:rsidRPr="006033E0" w:rsidRDefault="00890C38" w:rsidP="00CC46EC">
            <w:pPr>
              <w:ind w:right="-284"/>
              <w:rPr>
                <w:rFonts w:ascii="Arial" w:hAnsi="Arial" w:cs="Arial"/>
                <w:u w:val="single"/>
              </w:rPr>
            </w:pPr>
            <w:r w:rsidRPr="006033E0">
              <w:rPr>
                <w:rFonts w:ascii="Arial" w:hAnsi="Arial" w:cs="Arial"/>
                <w:u w:val="single"/>
              </w:rPr>
              <w:t>Auf dem Postweg:</w:t>
            </w:r>
          </w:p>
        </w:tc>
        <w:tc>
          <w:tcPr>
            <w:tcW w:w="992" w:type="dxa"/>
            <w:vAlign w:val="center"/>
          </w:tcPr>
          <w:p w14:paraId="1F66AAEA" w14:textId="77777777" w:rsidR="006033E0" w:rsidRPr="006033E0" w:rsidRDefault="00890C38" w:rsidP="00CC46EC">
            <w:pPr>
              <w:ind w:left="-103" w:right="-112"/>
              <w:jc w:val="center"/>
              <w:rPr>
                <w:rFonts w:ascii="Arial" w:hAnsi="Arial" w:cs="Arial"/>
              </w:rPr>
            </w:pPr>
            <w:r w:rsidRPr="006033E0">
              <w:rPr>
                <w:rFonts w:ascii="Arial" w:hAnsi="Arial" w:cs="Arial"/>
                <w:sz w:val="20"/>
              </w:rPr>
              <w:t>oder</w:t>
            </w:r>
          </w:p>
        </w:tc>
        <w:tc>
          <w:tcPr>
            <w:tcW w:w="1897" w:type="dxa"/>
          </w:tcPr>
          <w:p w14:paraId="40B786EF" w14:textId="77777777" w:rsidR="006033E0" w:rsidRPr="006033E0" w:rsidRDefault="00890C38" w:rsidP="00CC46EC">
            <w:pPr>
              <w:ind w:left="-103" w:right="-57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</w:t>
            </w:r>
            <w:r w:rsidRPr="006033E0">
              <w:rPr>
                <w:rFonts w:ascii="Arial" w:hAnsi="Arial" w:cs="Arial"/>
                <w:u w:val="single"/>
              </w:rPr>
              <w:t>elefonisch:</w:t>
            </w:r>
          </w:p>
        </w:tc>
        <w:tc>
          <w:tcPr>
            <w:tcW w:w="796" w:type="dxa"/>
          </w:tcPr>
          <w:p w14:paraId="5BC053F1" w14:textId="77777777" w:rsidR="006033E0" w:rsidRPr="006033E0" w:rsidRDefault="00890C38" w:rsidP="00CC46EC">
            <w:pPr>
              <w:ind w:left="-158" w:right="-112"/>
              <w:jc w:val="center"/>
              <w:rPr>
                <w:rFonts w:ascii="Arial" w:hAnsi="Arial" w:cs="Arial"/>
              </w:rPr>
            </w:pPr>
            <w:r w:rsidRPr="006033E0">
              <w:rPr>
                <w:rFonts w:ascii="Arial" w:hAnsi="Arial" w:cs="Arial"/>
                <w:sz w:val="20"/>
              </w:rPr>
              <w:t>oder</w:t>
            </w:r>
          </w:p>
        </w:tc>
        <w:tc>
          <w:tcPr>
            <w:tcW w:w="3124" w:type="dxa"/>
          </w:tcPr>
          <w:p w14:paraId="7C612B93" w14:textId="77777777" w:rsidR="006033E0" w:rsidRPr="006033E0" w:rsidRDefault="00890C38" w:rsidP="00CC46EC">
            <w:pPr>
              <w:ind w:right="-284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</w:t>
            </w:r>
            <w:r w:rsidRPr="006033E0">
              <w:rPr>
                <w:rFonts w:ascii="Arial" w:hAnsi="Arial" w:cs="Arial"/>
                <w:u w:val="single"/>
              </w:rPr>
              <w:t>lektronisch:</w:t>
            </w:r>
          </w:p>
        </w:tc>
      </w:tr>
      <w:tr w:rsidR="00EF450A" w14:paraId="7B8EBE0A" w14:textId="77777777" w:rsidTr="00CC46EC">
        <w:tc>
          <w:tcPr>
            <w:tcW w:w="2547" w:type="dxa"/>
          </w:tcPr>
          <w:p w14:paraId="228A0A4C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</w:tcPr>
          <w:p w14:paraId="24B9D6FC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sz w:val="20"/>
              </w:rPr>
            </w:pPr>
          </w:p>
        </w:tc>
        <w:tc>
          <w:tcPr>
            <w:tcW w:w="1897" w:type="dxa"/>
          </w:tcPr>
          <w:p w14:paraId="08793F11" w14:textId="77777777" w:rsidR="006033E0" w:rsidRPr="006033E0" w:rsidRDefault="006033E0" w:rsidP="00CC46EC">
            <w:pPr>
              <w:ind w:left="-103" w:right="-57"/>
              <w:jc w:val="center"/>
              <w:rPr>
                <w:rFonts w:ascii="Arial" w:hAnsi="Arial" w:cs="Arial"/>
                <w:sz w:val="10"/>
                <w:u w:val="single"/>
              </w:rPr>
            </w:pPr>
          </w:p>
          <w:p w14:paraId="2E752786" w14:textId="77777777" w:rsidR="006033E0" w:rsidRPr="001D6032" w:rsidRDefault="00890C38" w:rsidP="00CC46EC">
            <w:pPr>
              <w:ind w:left="-103" w:right="-57"/>
              <w:jc w:val="center"/>
              <w:rPr>
                <w:rFonts w:ascii="Arial" w:hAnsi="Arial" w:cs="Arial"/>
              </w:rPr>
            </w:pPr>
            <w:r w:rsidRPr="001D6032">
              <w:rPr>
                <w:rFonts w:ascii="Arial" w:hAnsi="Arial" w:cs="Arial"/>
                <w:color w:val="FF0000"/>
              </w:rPr>
              <w:t>07433/170-275</w:t>
            </w:r>
          </w:p>
        </w:tc>
        <w:tc>
          <w:tcPr>
            <w:tcW w:w="796" w:type="dxa"/>
          </w:tcPr>
          <w:p w14:paraId="5F7A09EF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sz w:val="20"/>
              </w:rPr>
            </w:pPr>
          </w:p>
        </w:tc>
        <w:tc>
          <w:tcPr>
            <w:tcW w:w="3124" w:type="dxa"/>
          </w:tcPr>
          <w:p w14:paraId="67DBEFE3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u w:val="single"/>
              </w:rPr>
            </w:pPr>
          </w:p>
        </w:tc>
      </w:tr>
      <w:tr w:rsidR="00EF450A" w14:paraId="2E1F531F" w14:textId="77777777" w:rsidTr="00CC46EC">
        <w:tc>
          <w:tcPr>
            <w:tcW w:w="2547" w:type="dxa"/>
          </w:tcPr>
          <w:p w14:paraId="2E1D7906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</w:tcPr>
          <w:p w14:paraId="3BB8AA88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sz w:val="20"/>
              </w:rPr>
            </w:pPr>
          </w:p>
        </w:tc>
        <w:tc>
          <w:tcPr>
            <w:tcW w:w="1897" w:type="dxa"/>
          </w:tcPr>
          <w:p w14:paraId="3672E498" w14:textId="77777777" w:rsidR="006033E0" w:rsidRPr="006033E0" w:rsidRDefault="006033E0" w:rsidP="00CC46EC">
            <w:pPr>
              <w:ind w:right="-284"/>
              <w:jc w:val="center"/>
              <w:rPr>
                <w:rFonts w:ascii="Arial" w:hAnsi="Arial" w:cs="Arial"/>
                <w:sz w:val="10"/>
                <w:u w:val="single"/>
              </w:rPr>
            </w:pPr>
          </w:p>
        </w:tc>
        <w:tc>
          <w:tcPr>
            <w:tcW w:w="796" w:type="dxa"/>
          </w:tcPr>
          <w:p w14:paraId="70B8761B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sz w:val="20"/>
              </w:rPr>
            </w:pPr>
          </w:p>
        </w:tc>
        <w:tc>
          <w:tcPr>
            <w:tcW w:w="3124" w:type="dxa"/>
          </w:tcPr>
          <w:p w14:paraId="6F97D04F" w14:textId="77777777" w:rsidR="006033E0" w:rsidRPr="006033E0" w:rsidRDefault="006033E0" w:rsidP="00CC46EC">
            <w:pPr>
              <w:ind w:right="-284"/>
              <w:rPr>
                <w:rFonts w:ascii="Arial" w:hAnsi="Arial" w:cs="Arial"/>
                <w:u w:val="single"/>
              </w:rPr>
            </w:pPr>
          </w:p>
        </w:tc>
      </w:tr>
      <w:tr w:rsidR="00EF450A" w14:paraId="006E0489" w14:textId="77777777" w:rsidTr="00CC46EC">
        <w:tc>
          <w:tcPr>
            <w:tcW w:w="6232" w:type="dxa"/>
            <w:gridSpan w:val="4"/>
          </w:tcPr>
          <w:p w14:paraId="02C49FD0" w14:textId="77777777" w:rsidR="006033E0" w:rsidRPr="001D6032" w:rsidRDefault="00890C38" w:rsidP="00CC46EC">
            <w:pPr>
              <w:ind w:right="-284"/>
              <w:rPr>
                <w:rFonts w:ascii="Arial" w:hAnsi="Arial" w:cs="Arial"/>
                <w:color w:val="FF0000"/>
              </w:rPr>
            </w:pPr>
            <w:r w:rsidRPr="001D6032">
              <w:rPr>
                <w:rFonts w:ascii="Arial" w:hAnsi="Arial" w:cs="Arial"/>
                <w:color w:val="FF0000"/>
              </w:rPr>
              <w:t>Stadtverwaltung Balingen</w:t>
            </w:r>
          </w:p>
          <w:p w14:paraId="4C338FFB" w14:textId="77777777" w:rsidR="006033E0" w:rsidRPr="001D6032" w:rsidRDefault="00890C38" w:rsidP="00CC46EC">
            <w:pPr>
              <w:ind w:right="-284"/>
              <w:rPr>
                <w:rFonts w:ascii="Arial" w:hAnsi="Arial" w:cs="Arial"/>
                <w:color w:val="FF0000"/>
              </w:rPr>
            </w:pPr>
            <w:r w:rsidRPr="001D6032">
              <w:rPr>
                <w:rFonts w:ascii="Arial" w:hAnsi="Arial" w:cs="Arial"/>
                <w:color w:val="FF0000"/>
              </w:rPr>
              <w:t>Amt für Bau- und Planungsrecht</w:t>
            </w:r>
          </w:p>
          <w:p w14:paraId="71276A79" w14:textId="77777777" w:rsidR="006033E0" w:rsidRPr="001D6032" w:rsidRDefault="00890C38" w:rsidP="00CC46EC">
            <w:pPr>
              <w:ind w:right="-284"/>
              <w:rPr>
                <w:rFonts w:ascii="Arial" w:hAnsi="Arial" w:cs="Arial"/>
                <w:color w:val="FF0000"/>
              </w:rPr>
            </w:pPr>
            <w:r w:rsidRPr="001D6032">
              <w:rPr>
                <w:rFonts w:ascii="Arial" w:hAnsi="Arial" w:cs="Arial"/>
                <w:color w:val="FF0000"/>
              </w:rPr>
              <w:t>- Baukontrolle -</w:t>
            </w:r>
          </w:p>
          <w:p w14:paraId="102C9015" w14:textId="77777777" w:rsidR="006033E0" w:rsidRPr="001D6032" w:rsidRDefault="00890C38" w:rsidP="00CC46EC">
            <w:pPr>
              <w:ind w:right="-284"/>
              <w:rPr>
                <w:rFonts w:ascii="Arial" w:hAnsi="Arial" w:cs="Arial"/>
                <w:color w:val="FF0000"/>
              </w:rPr>
            </w:pPr>
            <w:r w:rsidRPr="001D6032">
              <w:rPr>
                <w:rFonts w:ascii="Arial" w:hAnsi="Arial" w:cs="Arial"/>
                <w:color w:val="FF0000"/>
              </w:rPr>
              <w:t>Neue Straße 31</w:t>
            </w:r>
          </w:p>
          <w:p w14:paraId="18A02D4E" w14:textId="77777777" w:rsidR="006033E0" w:rsidRDefault="00890C38" w:rsidP="00CC46EC">
            <w:pPr>
              <w:ind w:right="-284"/>
              <w:rPr>
                <w:rFonts w:ascii="Arial" w:hAnsi="Arial" w:cs="Arial"/>
              </w:rPr>
            </w:pPr>
            <w:r w:rsidRPr="001D6032">
              <w:rPr>
                <w:rFonts w:ascii="Arial" w:hAnsi="Arial" w:cs="Arial"/>
                <w:color w:val="FF0000"/>
              </w:rPr>
              <w:t>72336 Balingen</w:t>
            </w:r>
          </w:p>
        </w:tc>
        <w:tc>
          <w:tcPr>
            <w:tcW w:w="3124" w:type="dxa"/>
          </w:tcPr>
          <w:p w14:paraId="53F6BB3D" w14:textId="77777777" w:rsidR="006033E0" w:rsidRPr="006033E0" w:rsidRDefault="00890C38" w:rsidP="00CC46EC">
            <w:pPr>
              <w:ind w:right="-284"/>
              <w:rPr>
                <w:rFonts w:ascii="Arial" w:hAnsi="Arial" w:cs="Arial"/>
              </w:rPr>
            </w:pPr>
            <w:r w:rsidRPr="006033E0">
              <w:rPr>
                <w:rFonts w:ascii="Arial" w:hAnsi="Arial" w:cs="Arial"/>
              </w:rPr>
              <w:t>Mit E-Mail an</w:t>
            </w:r>
          </w:p>
          <w:p w14:paraId="3B79EBF3" w14:textId="77777777" w:rsidR="006033E0" w:rsidRPr="001D6032" w:rsidRDefault="00890C38" w:rsidP="00CC46EC">
            <w:pPr>
              <w:ind w:right="-284"/>
              <w:rPr>
                <w:rFonts w:ascii="Arial" w:hAnsi="Arial" w:cs="Arial"/>
                <w:color w:val="FF0000"/>
              </w:rPr>
            </w:pPr>
            <w:r w:rsidRPr="001D6032">
              <w:rPr>
                <w:rFonts w:ascii="Arial" w:hAnsi="Arial" w:cs="Arial"/>
                <w:color w:val="FF0000"/>
              </w:rPr>
              <w:t>baukontrolle@balingen.de</w:t>
            </w:r>
          </w:p>
          <w:p w14:paraId="4F5DAC7B" w14:textId="77777777" w:rsidR="006033E0" w:rsidRDefault="006033E0" w:rsidP="00CC46EC">
            <w:pPr>
              <w:ind w:right="-284"/>
              <w:rPr>
                <w:rFonts w:ascii="Arial" w:hAnsi="Arial" w:cs="Arial"/>
              </w:rPr>
            </w:pPr>
          </w:p>
          <w:p w14:paraId="57AED767" w14:textId="77777777" w:rsidR="006033E0" w:rsidRPr="006033E0" w:rsidRDefault="00890C38" w:rsidP="00CC46EC">
            <w:pPr>
              <w:ind w:right="-284"/>
              <w:rPr>
                <w:rFonts w:ascii="Arial" w:hAnsi="Arial" w:cs="Arial"/>
              </w:rPr>
            </w:pPr>
            <w:r w:rsidRPr="006033E0">
              <w:rPr>
                <w:rFonts w:ascii="Arial" w:hAnsi="Arial" w:cs="Arial"/>
              </w:rPr>
              <w:t>mit Fax an</w:t>
            </w:r>
          </w:p>
          <w:p w14:paraId="698A79C2" w14:textId="77777777" w:rsidR="006033E0" w:rsidRDefault="00890C38" w:rsidP="00CC46EC">
            <w:pPr>
              <w:ind w:right="-284"/>
              <w:rPr>
                <w:rFonts w:ascii="Arial" w:hAnsi="Arial" w:cs="Arial"/>
              </w:rPr>
            </w:pPr>
            <w:r w:rsidRPr="001D6032">
              <w:rPr>
                <w:rFonts w:ascii="Arial" w:hAnsi="Arial" w:cs="Arial"/>
                <w:color w:val="FF0000"/>
              </w:rPr>
              <w:t>07433/170-159</w:t>
            </w:r>
          </w:p>
        </w:tc>
      </w:tr>
    </w:tbl>
    <w:p w14:paraId="17B0B551" w14:textId="77777777" w:rsidR="006033E0" w:rsidRDefault="006033E0" w:rsidP="00CC46EC">
      <w:pPr>
        <w:spacing w:after="0" w:line="240" w:lineRule="auto"/>
        <w:ind w:right="-284"/>
        <w:rPr>
          <w:rFonts w:ascii="Arial" w:hAnsi="Arial" w:cs="Arial"/>
        </w:rPr>
      </w:pPr>
    </w:p>
    <w:p w14:paraId="7128AB15" w14:textId="77777777" w:rsidR="006033E0" w:rsidRDefault="006033E0" w:rsidP="00CC46EC">
      <w:pPr>
        <w:pStyle w:val="Default"/>
        <w:ind w:right="-284"/>
      </w:pPr>
    </w:p>
    <w:p w14:paraId="403834FC" w14:textId="77777777" w:rsidR="006033E0" w:rsidRDefault="00890C38" w:rsidP="00CC46EC">
      <w:pPr>
        <w:pStyle w:val="Default"/>
        <w:ind w:right="-284"/>
        <w:jc w:val="center"/>
        <w:rPr>
          <w:b/>
          <w:bCs/>
          <w:sz w:val="22"/>
          <w:szCs w:val="22"/>
        </w:rPr>
      </w:pPr>
      <w:r w:rsidRPr="006033E0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  <w:r w:rsidRPr="006033E0">
        <w:rPr>
          <w:b/>
          <w:bCs/>
          <w:sz w:val="22"/>
          <w:szCs w:val="22"/>
        </w:rPr>
        <w:t>n</w:t>
      </w:r>
    </w:p>
    <w:p w14:paraId="47557C71" w14:textId="77777777" w:rsidR="006033E0" w:rsidRPr="006033E0" w:rsidRDefault="006033E0" w:rsidP="00CC46EC">
      <w:pPr>
        <w:pStyle w:val="Default"/>
        <w:ind w:right="-284"/>
        <w:jc w:val="center"/>
        <w:rPr>
          <w:sz w:val="22"/>
          <w:szCs w:val="22"/>
        </w:rPr>
      </w:pPr>
    </w:p>
    <w:p w14:paraId="3593CD2C" w14:textId="77777777" w:rsidR="006033E0" w:rsidRDefault="00890C38" w:rsidP="00CC46EC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6033E0">
        <w:rPr>
          <w:rFonts w:ascii="Arial" w:hAnsi="Arial" w:cs="Arial"/>
        </w:rPr>
        <w:t xml:space="preserve">Wir möchten darauf hinweisen, dass die Aufstellung sog. Fliegender Bauten gemäß § 69 Abs. 6 Landesbauordnung (LBO) grundsätzlich bei der Baurechtsbehörde angezeigt werden muss. Einfache Pavillons zählen nicht dazu. Es liegt im Ermessen der Behörde, ob eine Gebrauchs-abnahme durchgeführt wird. Sofern die Behörde eine Gebrauchsabnahme anordnet, muss das Prüfbuch mit gültiger Ausführungsgenehmigung beim Abnahmetermin vorgelegt werden. </w:t>
      </w:r>
    </w:p>
    <w:p w14:paraId="2FEFA363" w14:textId="77777777" w:rsidR="001D6032" w:rsidRDefault="001D6032" w:rsidP="00CC46EC">
      <w:pPr>
        <w:spacing w:after="0" w:line="240" w:lineRule="auto"/>
        <w:ind w:right="-284"/>
        <w:jc w:val="both"/>
        <w:rPr>
          <w:rFonts w:ascii="Arial" w:hAnsi="Arial" w:cs="Arial"/>
        </w:rPr>
      </w:pPr>
    </w:p>
    <w:p w14:paraId="0232EDD3" w14:textId="77777777" w:rsidR="006033E0" w:rsidRPr="0023438C" w:rsidRDefault="006033E0" w:rsidP="00CC46EC">
      <w:pPr>
        <w:spacing w:after="0" w:line="240" w:lineRule="auto"/>
        <w:ind w:right="-284"/>
        <w:jc w:val="both"/>
        <w:rPr>
          <w:rFonts w:ascii="Arial" w:hAnsi="Arial" w:cs="Arial"/>
          <w:sz w:val="6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7"/>
        <w:gridCol w:w="425"/>
        <w:gridCol w:w="2835"/>
        <w:gridCol w:w="3119"/>
      </w:tblGrid>
      <w:tr w:rsidR="00EF450A" w14:paraId="1C7648D6" w14:textId="77777777" w:rsidTr="00CC46EC">
        <w:trPr>
          <w:trHeight w:val="4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DA6D26" w14:textId="77777777" w:rsidR="006033E0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Veranstaltung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349A3F2C" w14:textId="77777777" w:rsidR="006033E0" w:rsidRDefault="006033E0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14F89B48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D50905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der Veranstaltung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07C7BF0A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002C265C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69E46D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 der Veranstaltung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196CDB77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14856821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C84325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Veranstalter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75C4A89C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34A28FD7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F86C6A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416401B7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0807077C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74F416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30C4C6AF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24EE7319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6E6B5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/ Telefonnummer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53BD6C3E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4B4B181C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C24120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3949478F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53FAA7F1" w14:textId="77777777" w:rsidTr="00CC46EC">
        <w:trPr>
          <w:trHeight w:val="45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B7E0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der Veranstaltung werden folgende fliegende Bauten aufgestellt:</w:t>
            </w:r>
          </w:p>
          <w:p w14:paraId="6CE2CDB6" w14:textId="77777777" w:rsidR="00CC46EC" w:rsidRPr="00CC46EC" w:rsidRDefault="00CC46EC" w:rsidP="00CC46EC">
            <w:pPr>
              <w:ind w:right="-284"/>
              <w:jc w:val="both"/>
              <w:rPr>
                <w:rFonts w:ascii="Arial" w:hAnsi="Arial" w:cs="Arial"/>
                <w:sz w:val="4"/>
              </w:rPr>
            </w:pPr>
          </w:p>
        </w:tc>
      </w:tr>
      <w:tr w:rsidR="00EF450A" w14:paraId="5165B2D4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09A6E2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ab/>
              <w:t>Festzelt(e), Größe: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5754203D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1F7869F9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8A53B8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ab/>
              <w:t>Zirkuszelt, Größe: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66BA987A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6DA8212F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862D47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ab/>
              <w:t>Fahrgeschäft(e), Art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5B83E2FE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7D424694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0DEC07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ab/>
              <w:t>Konzertbühne, Größe: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bottom"/>
          </w:tcPr>
          <w:p w14:paraId="3F24AE5F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3C5BC9B1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9A9453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ab/>
              <w:t>Zuschauertribüne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F391808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2CC6F8B7" w14:textId="77777777" w:rsidTr="00CC46EC">
        <w:trPr>
          <w:trHeight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555C86" w14:textId="77777777" w:rsidR="00571231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ab/>
              <w:t>Sonstiges: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DCB569F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23C5CCE0" w14:textId="77777777" w:rsidTr="00CC46EC">
        <w:trPr>
          <w:trHeight w:val="16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FC00F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  <w:p w14:paraId="68404E22" w14:textId="77777777" w:rsidR="001D6032" w:rsidRDefault="001D6032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025D66" w14:textId="77777777" w:rsidR="00571231" w:rsidRDefault="00571231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25D99CC3" w14:textId="77777777" w:rsidTr="00CC46EC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17767" w14:textId="77777777" w:rsidR="0023438C" w:rsidRDefault="0023438C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  <w:vAlign w:val="bottom"/>
          </w:tcPr>
          <w:p w14:paraId="2E5E95F1" w14:textId="77777777" w:rsidR="0023438C" w:rsidRDefault="0023438C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B0B33" w14:textId="77777777" w:rsidR="0023438C" w:rsidRDefault="0023438C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EF450A" w14:paraId="12ED9A88" w14:textId="77777777" w:rsidTr="00CC46EC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5FBAC9" w14:textId="77777777" w:rsidR="0023438C" w:rsidRDefault="00890C38" w:rsidP="00CC46EC">
            <w:pPr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D719B" w14:textId="77777777" w:rsidR="0023438C" w:rsidRDefault="0023438C" w:rsidP="00CC46EC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4C372C" w14:textId="77777777" w:rsidR="0023438C" w:rsidRDefault="00890C38" w:rsidP="00CC46EC">
            <w:pPr>
              <w:ind w:righ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</w:tr>
    </w:tbl>
    <w:p w14:paraId="404E1D83" w14:textId="77777777" w:rsidR="0023438C" w:rsidRPr="006033E0" w:rsidRDefault="0023438C" w:rsidP="00CC46EC">
      <w:pPr>
        <w:spacing w:after="0" w:line="240" w:lineRule="auto"/>
        <w:ind w:right="-284"/>
        <w:jc w:val="both"/>
        <w:rPr>
          <w:rFonts w:ascii="Arial" w:hAnsi="Arial" w:cs="Arial"/>
        </w:rPr>
      </w:pPr>
    </w:p>
    <w:sectPr w:rsidR="0023438C" w:rsidRPr="006033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E0"/>
    <w:rsid w:val="001D6032"/>
    <w:rsid w:val="002157DB"/>
    <w:rsid w:val="0023438C"/>
    <w:rsid w:val="00427666"/>
    <w:rsid w:val="00571231"/>
    <w:rsid w:val="006033E0"/>
    <w:rsid w:val="00760352"/>
    <w:rsid w:val="00890C38"/>
    <w:rsid w:val="00992EBF"/>
    <w:rsid w:val="00AB7539"/>
    <w:rsid w:val="00B80B79"/>
    <w:rsid w:val="00C767B1"/>
    <w:rsid w:val="00CC46EC"/>
    <w:rsid w:val="00D749BD"/>
    <w:rsid w:val="00E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8B40"/>
  <w15:chartTrackingRefBased/>
  <w15:docId w15:val="{30089062-B56C-45DD-9B3E-92F1D788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03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0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F26E8665EF041A43981438D22C7CE" ma:contentTypeVersion="15" ma:contentTypeDescription="Ein neues Dokument erstellen." ma:contentTypeScope="" ma:versionID="4e5e60f45461a681e7488189ef0ebd0b">
  <xsd:schema xmlns:xsd="http://www.w3.org/2001/XMLSchema" xmlns:xs="http://www.w3.org/2001/XMLSchema" xmlns:p="http://schemas.microsoft.com/office/2006/metadata/properties" xmlns:ns2="284aea60-f303-483d-9fa5-c8467edff031" xmlns:ns3="2e42e502-5555-42fb-a2aa-859df953ac63" targetNamespace="http://schemas.microsoft.com/office/2006/metadata/properties" ma:root="true" ma:fieldsID="3c660f1cb1aff060cbbbae3cb048f899" ns2:_="" ns3:_="">
    <xsd:import namespace="284aea60-f303-483d-9fa5-c8467edff031"/>
    <xsd:import namespace="2e42e502-5555-42fb-a2aa-859df953ac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ea60-f303-483d-9fa5-c8467edff03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e42e602-2608-415d-ad17-c81cdc021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e502-5555-42fb-a2aa-859df953ac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20f54d-af27-4f11-aa43-e571585575fa}" ma:internalName="TaxCatchAll" ma:showField="CatchAllData" ma:web="2e42e502-5555-42fb-a2aa-859df953a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2e502-5555-42fb-a2aa-859df953ac63" xsi:nil="true"/>
    <lcf76f155ced4ddcb4097134ff3c332f xmlns="284aea60-f303-483d-9fa5-c8467edff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B3795-D251-4927-A558-412576F2FA2E}"/>
</file>

<file path=customXml/itemProps2.xml><?xml version="1.0" encoding="utf-8"?>
<ds:datastoreItem xmlns:ds="http://schemas.openxmlformats.org/officeDocument/2006/customXml" ds:itemID="{BC9BCC70-87FE-4407-BCE0-157628CECFD7}"/>
</file>

<file path=customXml/itemProps3.xml><?xml version="1.0" encoding="utf-8"?>
<ds:datastoreItem xmlns:ds="http://schemas.openxmlformats.org/officeDocument/2006/customXml" ds:itemID="{797EB692-7146-48DE-9087-DEF40592F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Balingen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Weitzl Michael</dc:creator>
  <cp:lastModifiedBy>Beate Bosch</cp:lastModifiedBy>
  <cp:revision>2</cp:revision>
  <dcterms:created xsi:type="dcterms:W3CDTF">2026-02-10T13:46:00Z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114800</vt:r8>
  </property>
  <property fmtid="{D5CDD505-2E9C-101B-9397-08002B2CF9AE}" pid="3" name="ContentTypeId">
    <vt:lpwstr>0x0101002BAF26E8665EF041A43981438D22C7CE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